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396" w:lineRule="atLeast"/>
        <w:ind w:left="24" w:right="0" w:firstLine="420"/>
        <w:jc w:val="both"/>
        <w:textAlignment w:val="baseline"/>
        <w:rPr>
          <w:rFonts w:ascii="Arial" w:hAnsi="Arial" w:cs="Arial"/>
          <w:i w:val="0"/>
          <w:iCs w:val="0"/>
          <w:caps w:val="0"/>
          <w:color w:val="333333"/>
          <w:spacing w:val="0"/>
          <w:sz w:val="16"/>
          <w:szCs w:val="16"/>
        </w:rPr>
      </w:pPr>
      <w:r>
        <w:rPr>
          <w:rFonts w:ascii="楷体" w:hAnsi="楷体" w:eastAsia="楷体" w:cs="楷体"/>
          <w:i w:val="0"/>
          <w:iCs w:val="0"/>
          <w:caps w:val="0"/>
          <w:color w:val="333333"/>
          <w:spacing w:val="0"/>
          <w:sz w:val="22"/>
          <w:szCs w:val="22"/>
          <w:bdr w:val="none" w:color="auto" w:sz="0" w:space="0"/>
          <w:shd w:val="clear" w:fill="FFFFFF"/>
          <w:vertAlign w:val="baseline"/>
        </w:rPr>
        <w:t>附件</w:t>
      </w:r>
      <w:r>
        <w:rPr>
          <w:rFonts w:hint="eastAsia" w:ascii="楷体" w:hAnsi="楷体" w:eastAsia="楷体" w:cs="楷体"/>
          <w:i w:val="0"/>
          <w:iCs w:val="0"/>
          <w:caps w:val="0"/>
          <w:color w:val="333333"/>
          <w:spacing w:val="-12"/>
          <w:sz w:val="22"/>
          <w:szCs w:val="22"/>
          <w:bdr w:val="none" w:color="auto" w:sz="0" w:space="0"/>
          <w:shd w:val="clear" w:fill="FFFFFF"/>
          <w:vertAlign w:val="baseline"/>
        </w:rPr>
        <w:t> </w:t>
      </w:r>
      <w:r>
        <w:rPr>
          <w:rFonts w:hint="eastAsia" w:ascii="楷体" w:hAnsi="楷体" w:eastAsia="楷体" w:cs="楷体"/>
          <w:i w:val="0"/>
          <w:iCs w:val="0"/>
          <w:caps w:val="0"/>
          <w:color w:val="333333"/>
          <w:spacing w:val="0"/>
          <w:sz w:val="22"/>
          <w:szCs w:val="22"/>
          <w:bdr w:val="none" w:color="auto" w:sz="0" w:space="0"/>
          <w:shd w:val="clear" w:fill="FFFFFF"/>
          <w:vertAlign w:val="baseline"/>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8" w:beforeAutospacing="0" w:after="0" w:afterAutospacing="0" w:line="396" w:lineRule="atLeast"/>
        <w:ind w:left="0" w:right="0" w:firstLine="420"/>
        <w:jc w:val="center"/>
        <w:textAlignment w:val="baseline"/>
        <w:rPr>
          <w:rFonts w:hint="default" w:ascii="Arial" w:hAnsi="Arial" w:cs="Arial"/>
          <w:i w:val="0"/>
          <w:iCs w:val="0"/>
          <w:caps w:val="0"/>
          <w:color w:val="333333"/>
          <w:spacing w:val="0"/>
          <w:sz w:val="16"/>
          <w:szCs w:val="16"/>
        </w:rPr>
      </w:pPr>
      <w:r>
        <w:rPr>
          <w:rFonts w:ascii="黑体" w:hAnsi="宋体" w:eastAsia="黑体" w:cs="黑体"/>
          <w:i w:val="0"/>
          <w:iCs w:val="0"/>
          <w:caps w:val="0"/>
          <w:color w:val="333333"/>
          <w:spacing w:val="0"/>
          <w:sz w:val="25"/>
          <w:szCs w:val="25"/>
          <w:bdr w:val="none" w:color="auto" w:sz="0" w:space="0"/>
          <w:shd w:val="clear" w:fill="FFFFFF"/>
          <w:vertAlign w:val="baseline"/>
        </w:rPr>
        <w:t>申请书填写规定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20"/>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（一）申请人应当根据申请登记的内容填写相应的船舶登记申请书。 船舶登记申请书格式由交通运输部海事局统一制定。申请人可以使用船舶登记机关印制的纸质申请书，也可以使用与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标准格式相同的电子申请书打印版。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（二）纸质申请书应使用兰、黑色水笔，字迹应清晰端正易辨。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（三）申请人为法人、非法人组织或个体工商户的，应按其营业执照或其它有效的身份证明文书填写单位全称，并加盖单位印章。申请人为自然人的，由本人签名 。 申请人为个体工商户的，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由经营者按营业执照填写个体工商户名称或字号。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（四）申请书的申请日期应为递交申请的当日日期，如被登记机关退回或申请人撤回后重新申请的，申请日期为重新申请的日期。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（五）“ 交验证书 ”栏：申请人根据实际递交的申请材料情况， 应交材料或已交材料，在相应文件名称后的“ □ ”内填写“√ ”; 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20"/>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应交材料或未交材料，在相应文件名称后的“ □ ”内填写“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（六）申请类别、申请方式、申请人身份等可选择类申请栏目，在相应文件名称后的“ □ ”内填写“√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（七）申请换发或补发船舶登记证书的，应在“备注”栏内注明“ 换发”或“补发”。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二、预留船舶名称办理书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（一）使用船舶名称数：按实际需要船名数填写（最多不超过 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（二）船舶名称：自行拟定的欲使用船名，根据喜好程度按1至4顺序排列。 拟定船名数可以多于实际需要船名数。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（三）英文名称：拟定船名对应的汉语拼音写法。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（四）曾用名：指该船在本次登记前使用的不同的船名，如没有，则填“——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三、所有权/国籍登记申请书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（一）船名：指按本规程申报，并经核准的船名。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（二）曾用名：指该船在本次登记前使用的不同的船名。如没有，则填“——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（三）IMO 编号：为七位阿拉伯数字，国际航行100总吨及以上自航客船、300 总吨及以上自航货船必须填写。其它船舶如有该编号的也应填写。没有该编号的则填“——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（四）船籍港：按船舶登记软件中列出的港口名称选定。如需增加或调整，应报主管机关批准后，在数据库中予以增加或调整。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（五）原船籍港：指在本登记机关前使用的船舶登记港。如没有，则填“——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（六）船体材料：按船舶检验证书或资料中船体材料的名称填写。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（七）船舶种类：根据船舶检验证书，按相关管理规定填写。如遇有数据库未列入的船舶种类，应报主管机关批准后，统一在数据库中添加。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（八）建成日期：指船舶检验证书或资料中的建造完工日期或船舶出厂交接文件中的建成日期。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（九）造船厂名：根据建造合同或船舶检验证书或资料填写。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（十）造船地点：根据船舶检验证书或资料填写。国内建造的，填写省市名称及造船厂名；国外建造的，填写国名及造船厂名。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（十一）改建日期及地点：按船舶检验证书中的改建完工日期和地点填写；如没有改建情况的，则填“—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（十二）尺度、吨位、主机、推进器：按船舶检验证书或资料中的数据填写。船舶尺度的数值应保留2位小数。吨位的数值保留整数。有两台及以上主机的，总功率栏填写合计总功率。总功率的数值保留2位小数。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（十三）航区：按船舶检验证书填写，供制作有关证书时参考。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（十四）所有权取得日期：是船舶交接文件记载的船舶交接日期或者其他具有同等法律效力的文书记载的日期。当事人对所有权取得日期另有约定的，为约定的日期。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五）船舶所有人及其地址：所有人为自然人的，按其身份证上的姓名和地址填写：所有人为法人的，按其工商营业执照或法人登记文件上的单位全称和地址填写。船舶为数人共有的，所有人应填写全部所有人名称，地址填写最大份额共有人住所或主 要营业所在的地址。但共有人有约定的，按约定的船舶所有权人名称及地址填写。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（十六）船舶共有情况：根据船舶共有情况证明文件如实填写全部共有人的名称和所占有的份额；共有份额以百分数表示。如没有共有情况的，则填“非共有船舶”。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（十七）申请核发中英文版船舶登记证书的，应在“备注 ”栏内填写申请人的英文名称、英文地址。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（十八）船舶所有人联系方式：应填写能够联系到船舶所有人的应急联系方式，非申办人员联系方式。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四、抵押权登记申请书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（一）抵押人名称、地址，抵押权人名称、地址：按抵押合同及其身份证明文件填写。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（二）债权数额：船舶抵押权担保的债权数额不得超过抵押人和抵押权人共同确认的船舶价值。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（三）原有抵押情况：按船舶所有权登记证书“抵押登记”栏内登记的内容填写，未办理抵押登记的填写“无”。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（四）抵押期间是否允许转让：在“是□ 、否</w:t>
      </w:r>
      <w:r>
        <w:rPr>
          <w:rFonts w:hint="default" w:ascii="Arial" w:hAnsi="Arial" w:cs="Arial"/>
          <w:i w:val="0"/>
          <w:iCs w:val="0"/>
          <w:caps w:val="0"/>
          <w:color w:val="333333"/>
          <w:spacing w:val="0"/>
          <w:sz w:val="16"/>
          <w:szCs w:val="16"/>
          <w:bdr w:val="single" w:color="DDDDDD" w:sz="4" w:space="0"/>
          <w:shd w:val="clear" w:fill="FFFFFF"/>
        </w:rPr>
        <w:drawing>
          <wp:inline distT="0" distB="0" distL="114300" distR="114300">
            <wp:extent cx="180975" cy="2000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0975" cy="200025"/>
                    </a:xfrm>
                    <a:prstGeom prst="rect">
                      <a:avLst/>
                    </a:prstGeom>
                    <a:noFill/>
                    <a:ln w="9525">
                      <a:noFill/>
                    </a:ln>
                  </pic:spPr>
                </pic:pic>
              </a:graphicData>
            </a:graphic>
          </wp:inline>
        </w:drawing>
      </w:r>
      <w:r>
        <w:rPr>
          <w:rFonts w:hint="eastAsia" w:ascii="楷体" w:hAnsi="楷体" w:eastAsia="楷体" w:cs="楷体"/>
          <w:i w:val="0"/>
          <w:iCs w:val="0"/>
          <w:caps w:val="0"/>
          <w:color w:val="333333"/>
          <w:spacing w:val="0"/>
          <w:sz w:val="22"/>
          <w:szCs w:val="22"/>
          <w:bdr w:val="none" w:color="auto" w:sz="0" w:space="0"/>
          <w:shd w:val="clear" w:fill="FFFFFF"/>
          <w:vertAlign w:val="baseline"/>
        </w:rPr>
        <w:t> 、暂未确定□ ”内填写“√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五、光船租赁登记申请书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（一）船舶出租人、船舶承租人：按光船租赁合同及其身份证明文件填写。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（二）租金、租期、起始日期、终止日期：按光船租赁合同的内容填写。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六、船舶变更登记申请书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（一）变更内容：按实际情况填写申请变更的内容，划去不适用项。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（二）项目填写：按变更证明内容填写，仅填写变更项目的内容，未变更项目空白。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七、船舶注销登记申请书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（一）注销内容：按实际情况选择申请注销内容，划去不适用项。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（二）项目填写：标准同“所有权/国籍登记申请书”。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96" w:lineRule="atLeast"/>
        <w:ind w:left="0" w:right="0" w:firstLine="444"/>
        <w:jc w:val="both"/>
        <w:textAlignment w:val="baseline"/>
        <w:rPr>
          <w:rFonts w:hint="default" w:ascii="Arial" w:hAnsi="Arial" w:cs="Arial"/>
          <w:i w:val="0"/>
          <w:iCs w:val="0"/>
          <w:caps w:val="0"/>
          <w:color w:val="333333"/>
          <w:spacing w:val="0"/>
          <w:sz w:val="16"/>
          <w:szCs w:val="16"/>
        </w:rPr>
      </w:pPr>
      <w:r>
        <w:rPr>
          <w:rFonts w:hint="eastAsia" w:ascii="楷体" w:hAnsi="楷体" w:eastAsia="楷体" w:cs="楷体"/>
          <w:i w:val="0"/>
          <w:iCs w:val="0"/>
          <w:caps w:val="0"/>
          <w:color w:val="333333"/>
          <w:spacing w:val="0"/>
          <w:sz w:val="22"/>
          <w:szCs w:val="22"/>
          <w:bdr w:val="none" w:color="auto" w:sz="0" w:space="0"/>
          <w:shd w:val="clear" w:fill="FFFFFF"/>
          <w:vertAlign w:val="baseline"/>
        </w:rPr>
        <w:t>（三）新船籍港名称：依据新船舶所有人的身份证明注明的住址及主管机关授权的船舶登记机关所辖的港口确定。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YWQwMWJkNGNiMzhiZjZiNThkYzAxMzVjOTgxZjMifQ=="/>
  </w:docVars>
  <w:rsids>
    <w:rsidRoot w:val="00000000"/>
    <w:rsid w:val="4BA7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2024-03-27T06:45:12Z</dcterms:created>
  <dc:creator>Administrator</dc:creator>
  <cp:lastModifiedBy>晓颖</cp:lastModifiedBy>
  <dcterms:modified xsi:type="dcterms:W3CDTF">2024-03-27T06:45:45Z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85CD3EBF09244F15A459DE329E9B2676_12</vt:lpwstr>
  </property>
</Properties>
</file>